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C00B0" w14:textId="7E4FEEFE" w:rsidR="00C52B50" w:rsidRPr="007113FC" w:rsidRDefault="00C52B50" w:rsidP="27F145D0">
      <w:pPr>
        <w:jc w:val="center"/>
        <w:rPr>
          <w:b/>
          <w:bCs/>
          <w:u w:val="single"/>
        </w:rPr>
      </w:pPr>
      <w:r w:rsidRPr="27F145D0">
        <w:rPr>
          <w:b/>
          <w:bCs/>
          <w:u w:val="single"/>
        </w:rPr>
        <w:t xml:space="preserve">Annual Governance Statement </w:t>
      </w:r>
      <w:r w:rsidR="000B3A69">
        <w:rPr>
          <w:b/>
          <w:bCs/>
          <w:u w:val="single"/>
        </w:rPr>
        <w:t>2023/24</w:t>
      </w:r>
    </w:p>
    <w:p w14:paraId="5C2323D2" w14:textId="7427E540" w:rsidR="00C52B50" w:rsidRPr="007113FC" w:rsidRDefault="00C52B50" w:rsidP="00C52B50">
      <w:pPr>
        <w:jc w:val="center"/>
        <w:rPr>
          <w:b/>
          <w:u w:val="single"/>
        </w:rPr>
      </w:pPr>
      <w:r w:rsidRPr="007113FC">
        <w:rPr>
          <w:b/>
          <w:bCs/>
          <w:u w:val="single"/>
        </w:rPr>
        <w:t>St Thomas More Catholic Primary School</w:t>
      </w:r>
    </w:p>
    <w:p w14:paraId="7706A327" w14:textId="77777777" w:rsidR="00C52B50" w:rsidRPr="007113FC" w:rsidRDefault="00C52B50" w:rsidP="00F73822">
      <w:pPr>
        <w:spacing w:line="240" w:lineRule="auto"/>
        <w:jc w:val="both"/>
      </w:pPr>
      <w:r w:rsidRPr="007113FC">
        <w:rPr>
          <w:b/>
          <w:bCs/>
        </w:rPr>
        <w:t xml:space="preserve">Purpose of this Governance Statement </w:t>
      </w:r>
    </w:p>
    <w:p w14:paraId="54AE0913" w14:textId="132EBEFE" w:rsidR="00C52B50" w:rsidRPr="007113FC" w:rsidRDefault="00C52B50" w:rsidP="00F73822">
      <w:pPr>
        <w:spacing w:line="240" w:lineRule="auto"/>
        <w:jc w:val="both"/>
      </w:pPr>
      <w:r w:rsidRPr="007113FC">
        <w:t xml:space="preserve">This </w:t>
      </w:r>
      <w:r w:rsidR="000B3A69">
        <w:t>G</w:t>
      </w:r>
      <w:r w:rsidRPr="007113FC">
        <w:t xml:space="preserve">overnance </w:t>
      </w:r>
      <w:r w:rsidR="009852B2">
        <w:t>S</w:t>
      </w:r>
      <w:r w:rsidRPr="007113FC">
        <w:t>tatement has been prepared and published by the Governing Body of St Thomas More Catholic Primary School in compliance with our duty to report</w:t>
      </w:r>
      <w:r w:rsidR="00884A6C">
        <w:t xml:space="preserve"> </w:t>
      </w:r>
      <w:r w:rsidR="001E2D0C">
        <w:t>(in accordance with The School Governance (Roles, Procedures and Allowances)</w:t>
      </w:r>
      <w:r w:rsidR="00546842">
        <w:t xml:space="preserve"> </w:t>
      </w:r>
      <w:r w:rsidR="001E2D0C">
        <w:t>(England) Regulations 2013</w:t>
      </w:r>
      <w:r w:rsidR="00D04B6F">
        <w:t>)</w:t>
      </w:r>
      <w:r w:rsidR="00546842">
        <w:t xml:space="preserve"> </w:t>
      </w:r>
      <w:r w:rsidRPr="007113FC">
        <w:t>on the ways in which we have fulfilled our obligations and responsibilities</w:t>
      </w:r>
      <w:r w:rsidR="009852B2">
        <w:t xml:space="preserve"> </w:t>
      </w:r>
      <w:r w:rsidR="00D922CE">
        <w:t>and</w:t>
      </w:r>
      <w:r w:rsidRPr="007113FC">
        <w:t xml:space="preserve"> relating to our overarching duty to conduct the school in accordance with its Catholic character and our core functions.</w:t>
      </w:r>
    </w:p>
    <w:p w14:paraId="77A0E284" w14:textId="77777777" w:rsidR="00C52B50" w:rsidRPr="007113FC" w:rsidRDefault="00C52B50" w:rsidP="00F73822">
      <w:pPr>
        <w:spacing w:line="240" w:lineRule="auto"/>
        <w:jc w:val="both"/>
      </w:pPr>
      <w:r w:rsidRPr="007113FC">
        <w:rPr>
          <w:b/>
          <w:bCs/>
        </w:rPr>
        <w:t>Role of the Governing Body</w:t>
      </w:r>
    </w:p>
    <w:p w14:paraId="56EF0CD1" w14:textId="15818365" w:rsidR="00F73822" w:rsidRDefault="00C52B50" w:rsidP="00F73822">
      <w:pPr>
        <w:spacing w:line="240" w:lineRule="auto"/>
        <w:jc w:val="both"/>
      </w:pPr>
      <w:r>
        <w:t xml:space="preserve">As the Governing Body of a Catholic school, our overarching responsibility lies in ensuring that the </w:t>
      </w:r>
      <w:proofErr w:type="gramStart"/>
      <w:r>
        <w:t>School</w:t>
      </w:r>
      <w:proofErr w:type="gramEnd"/>
      <w:r>
        <w:t xml:space="preserve"> is conducted in accordance with its Catholic character at all times, and this overriding duty (which is also a legal duty) permeates everything that we do. Further, in accordance with our legal obligations, the Governing Body endeavours to operate at a strategic level leaving the Head Teacher and senior school leaders responsible and accountable to us for the operational day-to-day running of the </w:t>
      </w:r>
      <w:proofErr w:type="gramStart"/>
      <w:r>
        <w:t>School</w:t>
      </w:r>
      <w:proofErr w:type="gramEnd"/>
      <w:r>
        <w:t>. It is by achieving these aims that we can be sure that our School has effective governance.</w:t>
      </w:r>
      <w:r w:rsidR="009A2A82">
        <w:t xml:space="preserve"> </w:t>
      </w:r>
      <w:r w:rsidR="009A2A82" w:rsidRPr="007113FC">
        <w:t>A list of serving governors is</w:t>
      </w:r>
      <w:r w:rsidR="009A2A82">
        <w:t xml:space="preserve"> provided </w:t>
      </w:r>
      <w:r w:rsidR="009A2A82" w:rsidRPr="007113FC">
        <w:t xml:space="preserve">on the </w:t>
      </w:r>
      <w:proofErr w:type="gramStart"/>
      <w:r w:rsidR="00BE40E9">
        <w:t>S</w:t>
      </w:r>
      <w:r w:rsidR="009A2A82" w:rsidRPr="007113FC">
        <w:t>chool</w:t>
      </w:r>
      <w:r w:rsidR="009A2A82">
        <w:t>’s</w:t>
      </w:r>
      <w:proofErr w:type="gramEnd"/>
      <w:r w:rsidR="009A2A82" w:rsidRPr="007113FC">
        <w:t xml:space="preserve"> website</w:t>
      </w:r>
      <w:r w:rsidR="00634990">
        <w:t xml:space="preserve"> at:</w:t>
      </w:r>
      <w:r w:rsidR="009A2A82">
        <w:t xml:space="preserve"> </w:t>
      </w:r>
      <w:hyperlink r:id="rId6" w:history="1">
        <w:r w:rsidR="00F73822" w:rsidRPr="00F36909">
          <w:rPr>
            <w:rStyle w:val="Hyperlink"/>
          </w:rPr>
          <w:t>https://st-thomasmore.medway.sch.uk/about-us/governors/</w:t>
        </w:r>
      </w:hyperlink>
    </w:p>
    <w:p w14:paraId="75390DCC" w14:textId="33336D26" w:rsidR="00FB67B1" w:rsidRPr="00B9662F" w:rsidRDefault="00C52B50" w:rsidP="00F73822">
      <w:pPr>
        <w:spacing w:line="240" w:lineRule="auto"/>
        <w:jc w:val="both"/>
        <w:rPr>
          <w:b/>
          <w:bCs/>
        </w:rPr>
      </w:pPr>
      <w:r w:rsidRPr="007113FC">
        <w:rPr>
          <w:b/>
          <w:bCs/>
        </w:rPr>
        <w:t>Governing Body's work this year and Governors</w:t>
      </w:r>
      <w:r w:rsidR="000B3A69">
        <w:rPr>
          <w:b/>
          <w:bCs/>
        </w:rPr>
        <w:t>’</w:t>
      </w:r>
      <w:r w:rsidRPr="007113FC">
        <w:rPr>
          <w:b/>
          <w:bCs/>
        </w:rPr>
        <w:t xml:space="preserve"> attendance at full Governing Body meetings</w:t>
      </w:r>
    </w:p>
    <w:p w14:paraId="0647B0CC" w14:textId="35DC3D6E" w:rsidR="00C52B50" w:rsidRDefault="00C52B50" w:rsidP="00F73822">
      <w:pPr>
        <w:spacing w:line="240" w:lineRule="auto"/>
        <w:jc w:val="both"/>
      </w:pPr>
      <w:r w:rsidRPr="007113FC">
        <w:t>T</w:t>
      </w:r>
      <w:r w:rsidR="00FB67B1">
        <w:t>he full Governing Body has met 3</w:t>
      </w:r>
      <w:r w:rsidRPr="007113FC">
        <w:t xml:space="preserve"> times during the year</w:t>
      </w:r>
      <w:r w:rsidR="00A509B1">
        <w:t xml:space="preserve"> and all committees</w:t>
      </w:r>
      <w:r w:rsidR="009A2A82">
        <w:t xml:space="preserve"> have met</w:t>
      </w:r>
      <w:r w:rsidR="00A509B1">
        <w:t xml:space="preserve"> a further 3</w:t>
      </w:r>
      <w:r w:rsidR="000B3A69">
        <w:t xml:space="preserve"> times</w:t>
      </w:r>
      <w:r w:rsidR="00FB67B1">
        <w:t xml:space="preserve"> in person</w:t>
      </w:r>
      <w:r w:rsidRPr="007113FC">
        <w:t xml:space="preserve">. </w:t>
      </w:r>
      <w:r w:rsidR="00E42095">
        <w:t xml:space="preserve">All </w:t>
      </w:r>
      <w:r w:rsidRPr="007113FC">
        <w:t>meeting</w:t>
      </w:r>
      <w:r w:rsidR="00E42095">
        <w:t xml:space="preserve">s have been </w:t>
      </w:r>
      <w:r w:rsidRPr="007113FC">
        <w:t>quorate</w:t>
      </w:r>
      <w:r w:rsidR="00D04B6F">
        <w:t>,</w:t>
      </w:r>
      <w:r w:rsidRPr="007113FC">
        <w:t xml:space="preserve"> </w:t>
      </w:r>
      <w:r w:rsidR="00107387">
        <w:t>a</w:t>
      </w:r>
      <w:r w:rsidR="000B3A69">
        <w:t>ttendance</w:t>
      </w:r>
      <w:r w:rsidR="00D04B6F">
        <w:t xml:space="preserve"> by Governors</w:t>
      </w:r>
      <w:r w:rsidR="00D922CE">
        <w:t xml:space="preserve"> </w:t>
      </w:r>
      <w:r w:rsidR="000B3A69">
        <w:t xml:space="preserve">is </w:t>
      </w:r>
      <w:r w:rsidR="00D04B6F">
        <w:t>s</w:t>
      </w:r>
      <w:r w:rsidR="000B3A69">
        <w:t xml:space="preserve">hown on the </w:t>
      </w:r>
      <w:proofErr w:type="gramStart"/>
      <w:r w:rsidR="009A2A82">
        <w:t>S</w:t>
      </w:r>
      <w:r w:rsidR="000B3A69">
        <w:t>chool’s</w:t>
      </w:r>
      <w:proofErr w:type="gramEnd"/>
      <w:r w:rsidR="000B3A69">
        <w:t xml:space="preserve"> website</w:t>
      </w:r>
      <w:r w:rsidR="00634990">
        <w:t xml:space="preserve"> at:</w:t>
      </w:r>
      <w:r w:rsidR="00D04B6F">
        <w:t xml:space="preserve"> </w:t>
      </w:r>
      <w:hyperlink r:id="rId7" w:history="1">
        <w:r w:rsidR="00F73822" w:rsidRPr="00F36909">
          <w:rPr>
            <w:rStyle w:val="Hyperlink"/>
          </w:rPr>
          <w:t>https://st-thomasmore.medway.sch.uk/about-us/governors/</w:t>
        </w:r>
      </w:hyperlink>
    </w:p>
    <w:p w14:paraId="12300985" w14:textId="3C469CC2" w:rsidR="00E42095" w:rsidRDefault="00E42095" w:rsidP="00F73822">
      <w:pPr>
        <w:spacing w:line="240" w:lineRule="auto"/>
        <w:jc w:val="both"/>
        <w:rPr>
          <w:bCs/>
        </w:rPr>
      </w:pPr>
      <w:r>
        <w:rPr>
          <w:bCs/>
        </w:rPr>
        <w:t>The Governing Body of St Thomas More Catholic Primary has four working committees</w:t>
      </w:r>
      <w:r w:rsidR="001B591F">
        <w:rPr>
          <w:bCs/>
        </w:rPr>
        <w:t xml:space="preserve"> (Early Years Foundation Stage</w:t>
      </w:r>
      <w:r w:rsidR="00BC1918">
        <w:rPr>
          <w:bCs/>
        </w:rPr>
        <w:t xml:space="preserve"> (EYFS)</w:t>
      </w:r>
      <w:r w:rsidR="001B591F">
        <w:rPr>
          <w:bCs/>
        </w:rPr>
        <w:t xml:space="preserve"> and Curriculum, Finance, Personnel and Premises)</w:t>
      </w:r>
      <w:r>
        <w:rPr>
          <w:bCs/>
        </w:rPr>
        <w:t xml:space="preserve"> as well as </w:t>
      </w:r>
      <w:r w:rsidR="00A7754E">
        <w:rPr>
          <w:bCs/>
        </w:rPr>
        <w:t>P</w:t>
      </w:r>
      <w:r>
        <w:rPr>
          <w:bCs/>
        </w:rPr>
        <w:t xml:space="preserve">erformance </w:t>
      </w:r>
      <w:r w:rsidR="00A7754E">
        <w:rPr>
          <w:bCs/>
        </w:rPr>
        <w:t>R</w:t>
      </w:r>
      <w:r>
        <w:rPr>
          <w:bCs/>
        </w:rPr>
        <w:t xml:space="preserve">eview, </w:t>
      </w:r>
      <w:r w:rsidR="00A7754E">
        <w:rPr>
          <w:bCs/>
        </w:rPr>
        <w:t>P</w:t>
      </w:r>
      <w:r>
        <w:rPr>
          <w:bCs/>
        </w:rPr>
        <w:t xml:space="preserve">ay and </w:t>
      </w:r>
      <w:r w:rsidR="00A7754E">
        <w:rPr>
          <w:bCs/>
        </w:rPr>
        <w:t>D</w:t>
      </w:r>
      <w:r>
        <w:rPr>
          <w:bCs/>
        </w:rPr>
        <w:t xml:space="preserve">isciplinary </w:t>
      </w:r>
      <w:r w:rsidR="00A7754E">
        <w:rPr>
          <w:bCs/>
        </w:rPr>
        <w:t>P</w:t>
      </w:r>
      <w:r>
        <w:rPr>
          <w:bCs/>
        </w:rPr>
        <w:t>anels.</w:t>
      </w:r>
    </w:p>
    <w:p w14:paraId="69A40DC1" w14:textId="034F32C1" w:rsidR="00CA0B06" w:rsidRPr="00B9662F" w:rsidRDefault="00E42095" w:rsidP="00F73822">
      <w:pPr>
        <w:spacing w:line="240" w:lineRule="auto"/>
        <w:jc w:val="both"/>
      </w:pPr>
      <w:r>
        <w:t xml:space="preserve">We take our safeguarding </w:t>
      </w:r>
      <w:r w:rsidR="00A509B1">
        <w:t>role very seriously</w:t>
      </w:r>
      <w:r w:rsidR="00680ED5">
        <w:t>. We</w:t>
      </w:r>
      <w:r w:rsidR="00A509B1">
        <w:t xml:space="preserve"> have </w:t>
      </w:r>
      <w:r w:rsidR="000B3A69">
        <w:t xml:space="preserve">two </w:t>
      </w:r>
      <w:r>
        <w:t>a</w:t>
      </w:r>
      <w:r w:rsidR="00A509B1">
        <w:t>ppointed safeguarding governor</w:t>
      </w:r>
      <w:r w:rsidR="000B3A69">
        <w:t>s</w:t>
      </w:r>
      <w:r w:rsidR="00A509B1">
        <w:t xml:space="preserve"> </w:t>
      </w:r>
      <w:r w:rsidR="00F86A0C">
        <w:t>and all governors have completed relevant safeguarding training</w:t>
      </w:r>
      <w:r w:rsidR="00F9762C">
        <w:t xml:space="preserve"> which is repeated annually</w:t>
      </w:r>
      <w:r w:rsidR="009A2A82">
        <w:t xml:space="preserve"> to ensure compli</w:t>
      </w:r>
      <w:r w:rsidR="00BE40E9">
        <w:t>ance</w:t>
      </w:r>
      <w:r w:rsidR="009A2A82">
        <w:t xml:space="preserve"> with the latest version of the </w:t>
      </w:r>
      <w:r w:rsidR="00A7754E">
        <w:t>Department for Education’s</w:t>
      </w:r>
      <w:r w:rsidR="00D04B6F">
        <w:t xml:space="preserve"> guidance:</w:t>
      </w:r>
      <w:r w:rsidR="00A7754E">
        <w:t xml:space="preserve"> </w:t>
      </w:r>
      <w:r w:rsidR="009A2A82">
        <w:t>Keeping Children Safe in Education (</w:t>
      </w:r>
      <w:proofErr w:type="spellStart"/>
      <w:r w:rsidR="009A2A82">
        <w:t>KCSiE</w:t>
      </w:r>
      <w:proofErr w:type="spellEnd"/>
      <w:r w:rsidR="009A2A82">
        <w:t>)</w:t>
      </w:r>
      <w:r w:rsidR="00F86A0C">
        <w:t>.</w:t>
      </w:r>
    </w:p>
    <w:p w14:paraId="29F1B9CF" w14:textId="15FB16F9" w:rsidR="00C52B50" w:rsidRPr="00B9662F" w:rsidRDefault="00B9662F" w:rsidP="00F73822">
      <w:pPr>
        <w:spacing w:line="240" w:lineRule="auto"/>
        <w:jc w:val="both"/>
        <w:rPr>
          <w:b/>
        </w:rPr>
      </w:pPr>
      <w:r>
        <w:rPr>
          <w:b/>
          <w:bCs/>
        </w:rPr>
        <w:t xml:space="preserve">Governance </w:t>
      </w:r>
      <w:proofErr w:type="gramStart"/>
      <w:r>
        <w:rPr>
          <w:b/>
          <w:bCs/>
        </w:rPr>
        <w:t>work</w:t>
      </w:r>
      <w:proofErr w:type="gramEnd"/>
      <w:r>
        <w:rPr>
          <w:b/>
          <w:bCs/>
        </w:rPr>
        <w:t xml:space="preserve"> this year</w:t>
      </w:r>
    </w:p>
    <w:p w14:paraId="5EC208E0" w14:textId="5125194E" w:rsidR="00031500" w:rsidRDefault="00BE40E9" w:rsidP="00F73822">
      <w:pPr>
        <w:spacing w:after="0" w:line="240" w:lineRule="auto"/>
        <w:jc w:val="both"/>
        <w:rPr>
          <w:rFonts w:eastAsia="Times New Roman" w:cs="Times New Roman"/>
        </w:rPr>
      </w:pPr>
      <w:r>
        <w:t xml:space="preserve">As </w:t>
      </w:r>
      <w:r w:rsidR="00C52B50">
        <w:t>Governors</w:t>
      </w:r>
      <w:r>
        <w:t xml:space="preserve"> we</w:t>
      </w:r>
      <w:r w:rsidR="00C52B50">
        <w:t xml:space="preserve"> often visit the school </w:t>
      </w:r>
      <w:r w:rsidR="78A8CA88">
        <w:t>and have</w:t>
      </w:r>
      <w:r w:rsidR="00B9662F" w:rsidRPr="27F145D0">
        <w:rPr>
          <w:rFonts w:eastAsia="Times New Roman" w:cs="Times New Roman"/>
        </w:rPr>
        <w:t xml:space="preserve"> continued </w:t>
      </w:r>
      <w:r w:rsidR="0E0E9130" w:rsidRPr="27F145D0">
        <w:rPr>
          <w:rFonts w:eastAsia="Times New Roman" w:cs="Times New Roman"/>
        </w:rPr>
        <w:t xml:space="preserve">with </w:t>
      </w:r>
      <w:r w:rsidR="00B9662F" w:rsidRPr="27F145D0">
        <w:rPr>
          <w:rFonts w:eastAsia="Times New Roman" w:cs="Times New Roman"/>
        </w:rPr>
        <w:t>our monitoring and support role</w:t>
      </w:r>
      <w:r w:rsidR="0B6A2619" w:rsidRPr="27F145D0">
        <w:rPr>
          <w:rFonts w:eastAsia="Times New Roman" w:cs="Times New Roman"/>
        </w:rPr>
        <w:t>s</w:t>
      </w:r>
      <w:r w:rsidR="69D78E54" w:rsidRPr="27F145D0">
        <w:rPr>
          <w:rFonts w:eastAsia="Times New Roman" w:cs="Times New Roman"/>
        </w:rPr>
        <w:t>;</w:t>
      </w:r>
      <w:r w:rsidR="766A852B" w:rsidRPr="27F145D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helping to ensure </w:t>
      </w:r>
      <w:r w:rsidR="3CE10647" w:rsidRPr="27F145D0">
        <w:rPr>
          <w:rFonts w:eastAsia="Times New Roman" w:cs="Times New Roman"/>
        </w:rPr>
        <w:t>the smooth running of the school</w:t>
      </w:r>
      <w:r w:rsidR="4BE0368A" w:rsidRPr="27F145D0">
        <w:rPr>
          <w:rFonts w:eastAsia="Times New Roman" w:cs="Times New Roman"/>
        </w:rPr>
        <w:t>,</w:t>
      </w:r>
      <w:r w:rsidR="3CE10647" w:rsidRPr="27F145D0">
        <w:rPr>
          <w:rFonts w:eastAsia="Times New Roman" w:cs="Times New Roman"/>
        </w:rPr>
        <w:t xml:space="preserve"> </w:t>
      </w:r>
      <w:r w:rsidR="1EE9AE7D" w:rsidRPr="27F145D0">
        <w:rPr>
          <w:rFonts w:eastAsia="Times New Roman" w:cs="Times New Roman"/>
        </w:rPr>
        <w:t>ratify</w:t>
      </w:r>
      <w:r w:rsidR="4424FDA1" w:rsidRPr="27F145D0">
        <w:rPr>
          <w:rFonts w:eastAsia="Times New Roman" w:cs="Times New Roman"/>
        </w:rPr>
        <w:t>ing</w:t>
      </w:r>
      <w:r w:rsidR="3CE10647" w:rsidRPr="27F145D0">
        <w:rPr>
          <w:rFonts w:eastAsia="Times New Roman" w:cs="Times New Roman"/>
        </w:rPr>
        <w:t xml:space="preserve"> policies and procedures and </w:t>
      </w:r>
      <w:r w:rsidR="311246E2" w:rsidRPr="27F145D0">
        <w:rPr>
          <w:rFonts w:eastAsia="Times New Roman" w:cs="Times New Roman"/>
        </w:rPr>
        <w:t xml:space="preserve">clarifying </w:t>
      </w:r>
      <w:r w:rsidR="3CE10647" w:rsidRPr="27F145D0">
        <w:rPr>
          <w:rFonts w:eastAsia="Times New Roman" w:cs="Times New Roman"/>
        </w:rPr>
        <w:t>specific application</w:t>
      </w:r>
      <w:r w:rsidR="0A851BBC" w:rsidRPr="27F145D0">
        <w:rPr>
          <w:rFonts w:eastAsia="Times New Roman" w:cs="Times New Roman"/>
        </w:rPr>
        <w:t xml:space="preserve"> where needed.</w:t>
      </w:r>
      <w:r w:rsidR="3CE10647" w:rsidRPr="27F145D0">
        <w:rPr>
          <w:rFonts w:eastAsia="Times New Roman" w:cs="Times New Roman"/>
        </w:rPr>
        <w:t xml:space="preserve"> </w:t>
      </w:r>
      <w:r w:rsidR="0B6A2619" w:rsidRPr="27F145D0">
        <w:rPr>
          <w:rFonts w:eastAsia="Times New Roman" w:cs="Times New Roman"/>
        </w:rPr>
        <w:t xml:space="preserve"> Our SEN Governor has made regular visits and </w:t>
      </w:r>
      <w:r w:rsidR="00577653">
        <w:rPr>
          <w:rFonts w:eastAsia="Times New Roman" w:cs="Times New Roman"/>
        </w:rPr>
        <w:t xml:space="preserve">has built </w:t>
      </w:r>
      <w:r w:rsidR="0B6A2619" w:rsidRPr="27F145D0">
        <w:rPr>
          <w:rFonts w:eastAsia="Times New Roman" w:cs="Times New Roman"/>
        </w:rPr>
        <w:t>a good relationship with SEN</w:t>
      </w:r>
      <w:r w:rsidR="082C2CEE" w:rsidRPr="27F145D0">
        <w:rPr>
          <w:rFonts w:eastAsia="Times New Roman" w:cs="Times New Roman"/>
        </w:rPr>
        <w:t xml:space="preserve"> and </w:t>
      </w:r>
      <w:r w:rsidR="082C2CEE" w:rsidRPr="00410CAE">
        <w:rPr>
          <w:rFonts w:eastAsia="Times New Roman" w:cs="Times New Roman"/>
        </w:rPr>
        <w:t>her overall knowledge of this area of education</w:t>
      </w:r>
      <w:r w:rsidR="00290920">
        <w:rPr>
          <w:rFonts w:eastAsia="Times New Roman" w:cs="Times New Roman"/>
        </w:rPr>
        <w:t>,</w:t>
      </w:r>
      <w:r w:rsidR="006322CC">
        <w:rPr>
          <w:rFonts w:eastAsia="Times New Roman" w:cs="Times New Roman"/>
        </w:rPr>
        <w:t xml:space="preserve"> </w:t>
      </w:r>
      <w:r w:rsidR="00D632FF">
        <w:rPr>
          <w:rFonts w:eastAsia="Times New Roman" w:cs="Times New Roman"/>
        </w:rPr>
        <w:t xml:space="preserve">see the SEND section of the website </w:t>
      </w:r>
      <w:r w:rsidR="00634990">
        <w:rPr>
          <w:rFonts w:eastAsia="Times New Roman" w:cs="Times New Roman"/>
        </w:rPr>
        <w:t xml:space="preserve">at: </w:t>
      </w:r>
      <w:hyperlink r:id="rId8" w:history="1">
        <w:r w:rsidR="00F73822" w:rsidRPr="00F36909">
          <w:rPr>
            <w:rStyle w:val="Hyperlink"/>
            <w:rFonts w:eastAsia="Times New Roman" w:cs="Times New Roman"/>
          </w:rPr>
          <w:t>https://st-thomasmore.medway.sch.uk/key-information/send/</w:t>
        </w:r>
      </w:hyperlink>
    </w:p>
    <w:p w14:paraId="0232D12A" w14:textId="77777777" w:rsidR="006322CC" w:rsidRPr="006322CC" w:rsidRDefault="006322CC" w:rsidP="00F73822">
      <w:pPr>
        <w:spacing w:after="0" w:line="240" w:lineRule="auto"/>
        <w:jc w:val="both"/>
        <w:rPr>
          <w:rFonts w:eastAsia="Times New Roman" w:cs="Times New Roman"/>
          <w:color w:val="FF0000"/>
        </w:rPr>
      </w:pPr>
    </w:p>
    <w:p w14:paraId="22754B1C" w14:textId="6E1B77DE" w:rsidR="00031500" w:rsidRPr="00D632FF" w:rsidRDefault="00031500" w:rsidP="00F73822">
      <w:pPr>
        <w:spacing w:after="0" w:line="240" w:lineRule="auto"/>
        <w:jc w:val="both"/>
        <w:rPr>
          <w:rFonts w:eastAsia="Times New Roman" w:cs="Times New Roman"/>
        </w:rPr>
      </w:pPr>
      <w:r w:rsidRPr="00D632FF">
        <w:rPr>
          <w:rFonts w:eastAsia="Times New Roman"/>
        </w:rPr>
        <w:t>Governors work with D</w:t>
      </w:r>
      <w:r w:rsidR="00DA2970" w:rsidRPr="00D632FF">
        <w:rPr>
          <w:rFonts w:eastAsia="Times New Roman"/>
        </w:rPr>
        <w:t xml:space="preserve">eputy </w:t>
      </w:r>
      <w:r w:rsidRPr="00D632FF">
        <w:rPr>
          <w:rFonts w:eastAsia="Times New Roman"/>
        </w:rPr>
        <w:t>S</w:t>
      </w:r>
      <w:r w:rsidR="00DA2970" w:rsidRPr="00D632FF">
        <w:rPr>
          <w:rFonts w:eastAsia="Times New Roman"/>
        </w:rPr>
        <w:t>afeguarding Leads</w:t>
      </w:r>
      <w:r w:rsidRPr="00D632FF">
        <w:rPr>
          <w:rFonts w:eastAsia="Times New Roman"/>
        </w:rPr>
        <w:t xml:space="preserve"> to monitor safeguarding policies and procedures including</w:t>
      </w:r>
      <w:r w:rsidR="00410CAE" w:rsidRPr="00D632FF">
        <w:rPr>
          <w:rFonts w:eastAsia="Times New Roman"/>
        </w:rPr>
        <w:t xml:space="preserve"> regarding the</w:t>
      </w:r>
      <w:r w:rsidRPr="00D632FF">
        <w:rPr>
          <w:rFonts w:eastAsia="Times New Roman"/>
        </w:rPr>
        <w:t xml:space="preserve"> Single Central Record, Pupil Voice activities and take part in Serious Case Review studies</w:t>
      </w:r>
      <w:r w:rsidR="000C414C" w:rsidRPr="00D632FF">
        <w:rPr>
          <w:rFonts w:eastAsia="Times New Roman"/>
        </w:rPr>
        <w:t>.</w:t>
      </w:r>
      <w:r w:rsidRPr="00D632FF">
        <w:rPr>
          <w:rFonts w:eastAsia="Times New Roman"/>
        </w:rPr>
        <w:t xml:space="preserve"> </w:t>
      </w:r>
      <w:r w:rsidR="082C2CEE" w:rsidRPr="00D632FF">
        <w:rPr>
          <w:rFonts w:eastAsia="Times New Roman" w:cs="Times New Roman"/>
        </w:rPr>
        <w:t xml:space="preserve"> </w:t>
      </w:r>
    </w:p>
    <w:p w14:paraId="107566AF" w14:textId="77777777" w:rsidR="00031500" w:rsidRDefault="00031500" w:rsidP="00F73822">
      <w:pPr>
        <w:spacing w:after="0" w:line="240" w:lineRule="auto"/>
        <w:jc w:val="both"/>
        <w:rPr>
          <w:rFonts w:eastAsia="Times New Roman" w:cs="Times New Roman"/>
        </w:rPr>
      </w:pPr>
    </w:p>
    <w:p w14:paraId="1DE5CD40" w14:textId="08CF36C9" w:rsidR="00B9662F" w:rsidRPr="00CA0B06" w:rsidRDefault="01F016EE" w:rsidP="00F73822">
      <w:pPr>
        <w:spacing w:after="0" w:line="240" w:lineRule="auto"/>
        <w:jc w:val="both"/>
        <w:rPr>
          <w:rFonts w:eastAsia="Times New Roman" w:cs="Times New Roman"/>
        </w:rPr>
      </w:pPr>
      <w:r w:rsidRPr="27F145D0">
        <w:rPr>
          <w:rFonts w:eastAsia="Times New Roman" w:cs="Times New Roman"/>
        </w:rPr>
        <w:t>We have been working to recruit new foundation governors committed to the school and this work continues</w:t>
      </w:r>
      <w:r w:rsidR="000B3A69">
        <w:rPr>
          <w:rFonts w:eastAsia="Times New Roman" w:cs="Times New Roman"/>
        </w:rPr>
        <w:t xml:space="preserve">; at the end of the year three applications were </w:t>
      </w:r>
      <w:r w:rsidR="00BC1918">
        <w:rPr>
          <w:rFonts w:eastAsia="Times New Roman" w:cs="Times New Roman"/>
        </w:rPr>
        <w:t>in progress</w:t>
      </w:r>
      <w:r w:rsidRPr="27F145D0">
        <w:rPr>
          <w:rFonts w:eastAsia="Times New Roman" w:cs="Times New Roman"/>
        </w:rPr>
        <w:t>.</w:t>
      </w:r>
    </w:p>
    <w:p w14:paraId="0F182EBA" w14:textId="200FCE67" w:rsidR="27F145D0" w:rsidRDefault="27F145D0" w:rsidP="00F73822">
      <w:pPr>
        <w:spacing w:after="0" w:line="240" w:lineRule="auto"/>
        <w:jc w:val="both"/>
        <w:rPr>
          <w:rFonts w:eastAsia="Times New Roman" w:cs="Times New Roman"/>
        </w:rPr>
      </w:pPr>
    </w:p>
    <w:p w14:paraId="27E32ACF" w14:textId="77777777" w:rsidR="00C52B50" w:rsidRPr="00CA0B06" w:rsidRDefault="00C52B50" w:rsidP="00F73822">
      <w:pPr>
        <w:spacing w:line="240" w:lineRule="auto"/>
        <w:jc w:val="both"/>
        <w:rPr>
          <w:b/>
          <w:bCs/>
        </w:rPr>
      </w:pPr>
      <w:r w:rsidRPr="00CA0B06">
        <w:rPr>
          <w:b/>
          <w:bCs/>
        </w:rPr>
        <w:t>Governors’ Future Plans for the School</w:t>
      </w:r>
    </w:p>
    <w:p w14:paraId="6BCE52EE" w14:textId="174899B6" w:rsidR="00F86A0C" w:rsidRPr="00884A6C" w:rsidRDefault="00F86A0C" w:rsidP="00F73822">
      <w:pPr>
        <w:pStyle w:val="ListParagraph"/>
        <w:numPr>
          <w:ilvl w:val="0"/>
          <w:numId w:val="3"/>
        </w:numPr>
        <w:spacing w:line="240" w:lineRule="auto"/>
        <w:jc w:val="both"/>
        <w:rPr>
          <w:bCs/>
          <w:color w:val="000000" w:themeColor="text1"/>
        </w:rPr>
      </w:pPr>
      <w:r w:rsidRPr="00884A6C">
        <w:rPr>
          <w:bCs/>
          <w:color w:val="000000" w:themeColor="text1"/>
        </w:rPr>
        <w:t>To</w:t>
      </w:r>
      <w:r w:rsidR="00CB0E81" w:rsidRPr="00884A6C">
        <w:rPr>
          <w:bCs/>
          <w:color w:val="000000" w:themeColor="text1"/>
        </w:rPr>
        <w:t xml:space="preserve"> further </w:t>
      </w:r>
      <w:r w:rsidRPr="00884A6C">
        <w:rPr>
          <w:bCs/>
          <w:color w:val="000000" w:themeColor="text1"/>
        </w:rPr>
        <w:t xml:space="preserve">develop the strengths of the governing body </w:t>
      </w:r>
      <w:r w:rsidR="00BF106E" w:rsidRPr="00884A6C">
        <w:rPr>
          <w:bCs/>
          <w:color w:val="000000" w:themeColor="text1"/>
        </w:rPr>
        <w:t>t</w:t>
      </w:r>
      <w:r w:rsidRPr="00884A6C">
        <w:rPr>
          <w:bCs/>
          <w:color w:val="000000" w:themeColor="text1"/>
        </w:rPr>
        <w:t xml:space="preserve">o ensure we are </w:t>
      </w:r>
      <w:r w:rsidR="00BF106E" w:rsidRPr="00884A6C">
        <w:rPr>
          <w:bCs/>
          <w:color w:val="000000" w:themeColor="text1"/>
        </w:rPr>
        <w:t>equipped</w:t>
      </w:r>
      <w:r w:rsidRPr="00884A6C">
        <w:rPr>
          <w:bCs/>
          <w:color w:val="000000" w:themeColor="text1"/>
        </w:rPr>
        <w:t xml:space="preserve"> with the knowledge skills and experience needed to support the </w:t>
      </w:r>
      <w:proofErr w:type="gramStart"/>
      <w:r w:rsidR="00174234">
        <w:rPr>
          <w:bCs/>
          <w:color w:val="000000" w:themeColor="text1"/>
        </w:rPr>
        <w:t>S</w:t>
      </w:r>
      <w:r w:rsidRPr="00884A6C">
        <w:rPr>
          <w:bCs/>
          <w:color w:val="000000" w:themeColor="text1"/>
        </w:rPr>
        <w:t>chool</w:t>
      </w:r>
      <w:proofErr w:type="gramEnd"/>
      <w:r w:rsidR="00634990">
        <w:rPr>
          <w:bCs/>
          <w:color w:val="000000" w:themeColor="text1"/>
        </w:rPr>
        <w:t>.</w:t>
      </w:r>
    </w:p>
    <w:p w14:paraId="3215E1EE" w14:textId="28CB0CB5" w:rsidR="00F86A0C" w:rsidRPr="00884A6C" w:rsidRDefault="00F86A0C" w:rsidP="00F73822">
      <w:pPr>
        <w:pStyle w:val="ListParagraph"/>
        <w:numPr>
          <w:ilvl w:val="0"/>
          <w:numId w:val="3"/>
        </w:numPr>
        <w:spacing w:line="240" w:lineRule="auto"/>
        <w:jc w:val="both"/>
        <w:rPr>
          <w:bCs/>
          <w:color w:val="000000" w:themeColor="text1"/>
        </w:rPr>
      </w:pPr>
      <w:r w:rsidRPr="00884A6C">
        <w:rPr>
          <w:bCs/>
          <w:color w:val="000000" w:themeColor="text1"/>
        </w:rPr>
        <w:lastRenderedPageBreak/>
        <w:t xml:space="preserve">As a governing body to </w:t>
      </w:r>
      <w:r w:rsidR="00CB0E81" w:rsidRPr="00884A6C">
        <w:rPr>
          <w:bCs/>
          <w:color w:val="000000" w:themeColor="text1"/>
        </w:rPr>
        <w:t xml:space="preserve">continue to </w:t>
      </w:r>
      <w:r w:rsidRPr="00884A6C">
        <w:rPr>
          <w:bCs/>
          <w:color w:val="000000" w:themeColor="text1"/>
        </w:rPr>
        <w:t xml:space="preserve">work both strategically and </w:t>
      </w:r>
      <w:r w:rsidR="00BF106E" w:rsidRPr="00884A6C">
        <w:rPr>
          <w:bCs/>
          <w:color w:val="000000" w:themeColor="text1"/>
        </w:rPr>
        <w:t>collaboratively</w:t>
      </w:r>
      <w:r w:rsidRPr="00884A6C">
        <w:rPr>
          <w:bCs/>
          <w:color w:val="000000" w:themeColor="text1"/>
        </w:rPr>
        <w:t xml:space="preserve"> with the school to enable </w:t>
      </w:r>
      <w:r w:rsidR="00A7754E">
        <w:rPr>
          <w:bCs/>
          <w:color w:val="000000" w:themeColor="text1"/>
        </w:rPr>
        <w:t xml:space="preserve">us </w:t>
      </w:r>
      <w:r w:rsidRPr="00884A6C">
        <w:rPr>
          <w:bCs/>
          <w:color w:val="000000" w:themeColor="text1"/>
        </w:rPr>
        <w:t>to work towards achieving our vision</w:t>
      </w:r>
      <w:r w:rsidR="00A7754E">
        <w:rPr>
          <w:bCs/>
          <w:color w:val="000000" w:themeColor="text1"/>
        </w:rPr>
        <w:t>,</w:t>
      </w:r>
      <w:r w:rsidR="00CB0E81" w:rsidRPr="00884A6C">
        <w:rPr>
          <w:bCs/>
          <w:color w:val="000000" w:themeColor="text1"/>
        </w:rPr>
        <w:t xml:space="preserve"> including carrying out monitoring visits scheduled throughout the yea</w:t>
      </w:r>
      <w:r w:rsidR="00680ED5">
        <w:rPr>
          <w:bCs/>
          <w:color w:val="000000" w:themeColor="text1"/>
        </w:rPr>
        <w:t>r</w:t>
      </w:r>
    </w:p>
    <w:p w14:paraId="072A5C4A" w14:textId="77777777" w:rsidR="00290920" w:rsidRPr="00290920" w:rsidRDefault="00F86A0C" w:rsidP="00F73822">
      <w:pPr>
        <w:pStyle w:val="ListParagraph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r w:rsidRPr="00290920">
        <w:rPr>
          <w:bCs/>
          <w:color w:val="000000" w:themeColor="text1"/>
        </w:rPr>
        <w:t xml:space="preserve">To act as a sounding board for the </w:t>
      </w:r>
      <w:r w:rsidR="0064241E" w:rsidRPr="00290920">
        <w:rPr>
          <w:bCs/>
          <w:color w:val="000000" w:themeColor="text1"/>
        </w:rPr>
        <w:t xml:space="preserve">Head Teacher </w:t>
      </w:r>
      <w:r w:rsidRPr="00290920">
        <w:rPr>
          <w:bCs/>
          <w:color w:val="000000" w:themeColor="text1"/>
        </w:rPr>
        <w:t xml:space="preserve">and </w:t>
      </w:r>
      <w:r w:rsidR="0064241E" w:rsidRPr="00290920">
        <w:rPr>
          <w:bCs/>
          <w:color w:val="000000" w:themeColor="text1"/>
        </w:rPr>
        <w:t>S</w:t>
      </w:r>
      <w:r w:rsidRPr="00290920">
        <w:rPr>
          <w:bCs/>
          <w:color w:val="000000" w:themeColor="text1"/>
        </w:rPr>
        <w:t xml:space="preserve">enior </w:t>
      </w:r>
      <w:r w:rsidR="0064241E" w:rsidRPr="00290920">
        <w:rPr>
          <w:bCs/>
          <w:color w:val="000000" w:themeColor="text1"/>
        </w:rPr>
        <w:t>L</w:t>
      </w:r>
      <w:r w:rsidRPr="00290920">
        <w:rPr>
          <w:bCs/>
          <w:color w:val="000000" w:themeColor="text1"/>
        </w:rPr>
        <w:t xml:space="preserve">eadership </w:t>
      </w:r>
      <w:r w:rsidR="0064241E" w:rsidRPr="00290920">
        <w:rPr>
          <w:bCs/>
          <w:color w:val="000000" w:themeColor="text1"/>
        </w:rPr>
        <w:t>T</w:t>
      </w:r>
      <w:r w:rsidRPr="00290920">
        <w:rPr>
          <w:bCs/>
          <w:color w:val="000000" w:themeColor="text1"/>
        </w:rPr>
        <w:t xml:space="preserve">eam of the </w:t>
      </w:r>
      <w:r w:rsidR="00680ED5" w:rsidRPr="00290920">
        <w:rPr>
          <w:bCs/>
          <w:color w:val="000000" w:themeColor="text1"/>
        </w:rPr>
        <w:t>S</w:t>
      </w:r>
      <w:r w:rsidRPr="00290920">
        <w:rPr>
          <w:bCs/>
          <w:color w:val="000000" w:themeColor="text1"/>
        </w:rPr>
        <w:t>chool</w:t>
      </w:r>
    </w:p>
    <w:p w14:paraId="55FAC3F5" w14:textId="6F0AAA0B" w:rsidR="00F86A0C" w:rsidRPr="00290920" w:rsidRDefault="0064241E" w:rsidP="00F73822">
      <w:pPr>
        <w:pStyle w:val="ListParagraph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r w:rsidRPr="00290920">
        <w:rPr>
          <w:color w:val="000000" w:themeColor="text1"/>
        </w:rPr>
        <w:t>To c</w:t>
      </w:r>
      <w:r w:rsidR="00BF106E" w:rsidRPr="00290920">
        <w:rPr>
          <w:color w:val="000000" w:themeColor="text1"/>
        </w:rPr>
        <w:t>ontinu</w:t>
      </w:r>
      <w:r w:rsidRPr="00290920">
        <w:rPr>
          <w:color w:val="000000" w:themeColor="text1"/>
        </w:rPr>
        <w:t>e</w:t>
      </w:r>
      <w:r w:rsidR="00BF106E" w:rsidRPr="00290920">
        <w:rPr>
          <w:color w:val="000000" w:themeColor="text1"/>
        </w:rPr>
        <w:t xml:space="preserve"> to work </w:t>
      </w:r>
      <w:r w:rsidR="00F86A0C" w:rsidRPr="00290920">
        <w:rPr>
          <w:color w:val="000000" w:themeColor="text1"/>
        </w:rPr>
        <w:t xml:space="preserve">closely with </w:t>
      </w:r>
      <w:r w:rsidR="00BF106E" w:rsidRPr="00290920">
        <w:rPr>
          <w:color w:val="000000" w:themeColor="text1"/>
        </w:rPr>
        <w:t xml:space="preserve">and support </w:t>
      </w:r>
      <w:r w:rsidR="00F86A0C" w:rsidRPr="00290920">
        <w:rPr>
          <w:color w:val="000000" w:themeColor="text1"/>
        </w:rPr>
        <w:t xml:space="preserve">the </w:t>
      </w:r>
      <w:r w:rsidR="00BF106E" w:rsidRPr="00290920">
        <w:rPr>
          <w:color w:val="000000" w:themeColor="text1"/>
        </w:rPr>
        <w:t>H</w:t>
      </w:r>
      <w:r w:rsidR="00F86A0C" w:rsidRPr="00290920">
        <w:rPr>
          <w:color w:val="000000" w:themeColor="text1"/>
        </w:rPr>
        <w:t xml:space="preserve">ead </w:t>
      </w:r>
      <w:r w:rsidR="00BF106E" w:rsidRPr="00290920">
        <w:rPr>
          <w:color w:val="000000" w:themeColor="text1"/>
        </w:rPr>
        <w:t>Teacher and Senior Leadership Team</w:t>
      </w:r>
    </w:p>
    <w:p w14:paraId="1E1BC6E9" w14:textId="3D5452BB" w:rsidR="00F86A0C" w:rsidRDefault="00F86A0C" w:rsidP="00F73822">
      <w:pPr>
        <w:pStyle w:val="Default"/>
        <w:jc w:val="both"/>
        <w:rPr>
          <w:color w:val="FF0000"/>
          <w:sz w:val="22"/>
          <w:szCs w:val="22"/>
        </w:rPr>
      </w:pPr>
    </w:p>
    <w:p w14:paraId="1D3E20BD" w14:textId="62A1E481" w:rsidR="00BF106E" w:rsidRDefault="00BF106E" w:rsidP="00F73822">
      <w:pPr>
        <w:pStyle w:val="Default"/>
        <w:jc w:val="both"/>
        <w:rPr>
          <w:sz w:val="22"/>
          <w:szCs w:val="22"/>
        </w:rPr>
      </w:pPr>
      <w:r w:rsidRPr="007113FC">
        <w:rPr>
          <w:sz w:val="22"/>
          <w:szCs w:val="22"/>
        </w:rPr>
        <w:t>Looking to the future, the Governing Body continu</w:t>
      </w:r>
      <w:r>
        <w:rPr>
          <w:sz w:val="22"/>
          <w:szCs w:val="22"/>
        </w:rPr>
        <w:t>es</w:t>
      </w:r>
      <w:r w:rsidRPr="007113FC">
        <w:rPr>
          <w:sz w:val="22"/>
          <w:szCs w:val="22"/>
        </w:rPr>
        <w:t xml:space="preserve"> to work with other Catholi</w:t>
      </w:r>
      <w:r w:rsidR="00B9662F">
        <w:rPr>
          <w:sz w:val="22"/>
          <w:szCs w:val="22"/>
        </w:rPr>
        <w:t>c primary schools in Medway</w:t>
      </w:r>
      <w:r w:rsidR="0064241E">
        <w:rPr>
          <w:sz w:val="22"/>
          <w:szCs w:val="22"/>
        </w:rPr>
        <w:t xml:space="preserve"> </w:t>
      </w:r>
      <w:r w:rsidR="005B575F">
        <w:rPr>
          <w:sz w:val="22"/>
          <w:szCs w:val="22"/>
        </w:rPr>
        <w:t xml:space="preserve">and within our Deanery partnership </w:t>
      </w:r>
      <w:r w:rsidR="00B9662F">
        <w:rPr>
          <w:sz w:val="22"/>
          <w:szCs w:val="22"/>
        </w:rPr>
        <w:t>to the benefit of all our children and staff</w:t>
      </w:r>
      <w:r w:rsidRPr="007113FC">
        <w:rPr>
          <w:sz w:val="22"/>
          <w:szCs w:val="22"/>
        </w:rPr>
        <w:t xml:space="preserve">. </w:t>
      </w:r>
    </w:p>
    <w:p w14:paraId="66F69850" w14:textId="77777777" w:rsidR="00BF106E" w:rsidRPr="00F86A0C" w:rsidRDefault="00BF106E" w:rsidP="00F73822">
      <w:pPr>
        <w:pStyle w:val="Default"/>
        <w:jc w:val="both"/>
        <w:rPr>
          <w:color w:val="FF0000"/>
          <w:sz w:val="22"/>
          <w:szCs w:val="22"/>
        </w:rPr>
      </w:pPr>
    </w:p>
    <w:p w14:paraId="27A99B24" w14:textId="77777777" w:rsidR="00C52B50" w:rsidRPr="007113FC" w:rsidRDefault="00C52B50" w:rsidP="00F73822">
      <w:pPr>
        <w:spacing w:line="240" w:lineRule="auto"/>
        <w:jc w:val="both"/>
        <w:rPr>
          <w:b/>
        </w:rPr>
      </w:pPr>
      <w:r w:rsidRPr="007113FC">
        <w:rPr>
          <w:b/>
          <w:bCs/>
        </w:rPr>
        <w:t>Minutes of Governing Body and Committee meetings</w:t>
      </w:r>
    </w:p>
    <w:p w14:paraId="30B16A41" w14:textId="6E12B538" w:rsidR="00C52B50" w:rsidRPr="007113FC" w:rsidRDefault="0064241E" w:rsidP="00F73822">
      <w:pPr>
        <w:spacing w:line="240" w:lineRule="auto"/>
        <w:jc w:val="both"/>
      </w:pPr>
      <w:r>
        <w:t>The m</w:t>
      </w:r>
      <w:r w:rsidR="00C52B50" w:rsidRPr="007113FC">
        <w:t xml:space="preserve">inutes of </w:t>
      </w:r>
      <w:r w:rsidR="00A7754E">
        <w:t xml:space="preserve">Full </w:t>
      </w:r>
      <w:r w:rsidR="00C52B50" w:rsidRPr="007113FC">
        <w:t>Governing Body</w:t>
      </w:r>
      <w:r w:rsidR="00A7754E">
        <w:t xml:space="preserve"> meetings</w:t>
      </w:r>
      <w:r w:rsidR="00C52B50" w:rsidRPr="007113FC">
        <w:t xml:space="preserve"> and Committee meetings</w:t>
      </w:r>
      <w:r w:rsidR="00C52B50">
        <w:t xml:space="preserve"> are public documents</w:t>
      </w:r>
      <w:r>
        <w:t>.</w:t>
      </w:r>
      <w:r w:rsidR="00C52B50">
        <w:t xml:space="preserve"> I</w:t>
      </w:r>
      <w:r w:rsidR="00C52B50" w:rsidRPr="007113FC">
        <w:t>f you would like to see a copy of minutes</w:t>
      </w:r>
      <w:r w:rsidR="00C52B50">
        <w:t xml:space="preserve"> these may be requested from</w:t>
      </w:r>
      <w:r w:rsidR="00C52B50" w:rsidRPr="007113FC">
        <w:t xml:space="preserve"> the </w:t>
      </w:r>
      <w:r w:rsidR="00680ED5">
        <w:t>S</w:t>
      </w:r>
      <w:r w:rsidR="00C52B50" w:rsidRPr="007113FC">
        <w:t>chool office</w:t>
      </w:r>
      <w:r w:rsidR="00017FB5">
        <w:t xml:space="preserve"> (</w:t>
      </w:r>
      <w:hyperlink r:id="rId9" w:history="1">
        <w:r w:rsidR="00634990" w:rsidRPr="00B81F6F">
          <w:rPr>
            <w:rStyle w:val="Hyperlink"/>
          </w:rPr>
          <w:t>office@st-thomasmore.medway.sch.uk</w:t>
        </w:r>
      </w:hyperlink>
      <w:r w:rsidR="00017FB5">
        <w:t>)</w:t>
      </w:r>
      <w:r w:rsidR="00C52B50" w:rsidRPr="007113FC">
        <w:t xml:space="preserve">.  </w:t>
      </w:r>
    </w:p>
    <w:p w14:paraId="2145FF9B" w14:textId="77777777" w:rsidR="00C52B50" w:rsidRPr="007113FC" w:rsidRDefault="00C52B50" w:rsidP="00F73822">
      <w:pPr>
        <w:spacing w:line="240" w:lineRule="auto"/>
        <w:jc w:val="both"/>
        <w:rPr>
          <w:b/>
          <w:bCs/>
        </w:rPr>
      </w:pPr>
      <w:r w:rsidRPr="007113FC">
        <w:rPr>
          <w:b/>
          <w:bCs/>
        </w:rPr>
        <w:t>How to contact the Governing Body</w:t>
      </w:r>
    </w:p>
    <w:p w14:paraId="05664758" w14:textId="305DC48F" w:rsidR="00107387" w:rsidRDefault="00C52B50" w:rsidP="00F73822">
      <w:pPr>
        <w:spacing w:line="240" w:lineRule="auto"/>
        <w:jc w:val="both"/>
      </w:pPr>
      <w:r w:rsidRPr="007113FC">
        <w:t xml:space="preserve">We always welcome suggestions, feedback and ideas from parents, carers and the wider school community. If you wish to contact us, </w:t>
      </w:r>
      <w:r w:rsidR="00A7754E">
        <w:t xml:space="preserve">please note that </w:t>
      </w:r>
      <w:r w:rsidRPr="007113FC">
        <w:t xml:space="preserve">you can do so through the </w:t>
      </w:r>
      <w:proofErr w:type="gramStart"/>
      <w:r w:rsidR="00680ED5">
        <w:t>S</w:t>
      </w:r>
      <w:r w:rsidRPr="007113FC">
        <w:t>chool</w:t>
      </w:r>
      <w:proofErr w:type="gramEnd"/>
      <w:r w:rsidRPr="007113FC">
        <w:t xml:space="preserve"> office</w:t>
      </w:r>
      <w:r w:rsidR="009852B2">
        <w:t xml:space="preserve"> </w:t>
      </w:r>
      <w:r w:rsidR="00017FB5">
        <w:t>(</w:t>
      </w:r>
      <w:hyperlink r:id="rId10" w:history="1">
        <w:r w:rsidR="00107387" w:rsidRPr="005F08A5">
          <w:rPr>
            <w:rStyle w:val="Hyperlink"/>
          </w:rPr>
          <w:t>office@st-thomasmore.medway.sch.uk</w:t>
        </w:r>
      </w:hyperlink>
      <w:r w:rsidR="00107387">
        <w:t>).</w:t>
      </w:r>
    </w:p>
    <w:p w14:paraId="156B956F" w14:textId="1A33D738" w:rsidR="00C52B50" w:rsidRPr="007113FC" w:rsidRDefault="00C52B50" w:rsidP="00F73822">
      <w:pPr>
        <w:spacing w:line="240" w:lineRule="auto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C52B50" w:rsidRPr="007113FC" w14:paraId="393244E9" w14:textId="77777777" w:rsidTr="001623A0">
        <w:trPr>
          <w:trHeight w:val="272"/>
        </w:trPr>
        <w:tc>
          <w:tcPr>
            <w:tcW w:w="7269" w:type="dxa"/>
          </w:tcPr>
          <w:p w14:paraId="5B5078AC" w14:textId="77777777" w:rsidR="00C52B50" w:rsidRPr="007113FC" w:rsidRDefault="00C52B50" w:rsidP="00F7382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7B8A4290" w14:textId="1EBAB685" w:rsidR="008A17CB" w:rsidRPr="008A17CB" w:rsidRDefault="008A17CB" w:rsidP="00F73822">
      <w:pPr>
        <w:spacing w:line="240" w:lineRule="auto"/>
        <w:jc w:val="both"/>
        <w:rPr>
          <w:b/>
        </w:rPr>
      </w:pPr>
    </w:p>
    <w:sectPr w:rsidR="008A17CB" w:rsidRPr="008A17CB" w:rsidSect="00F73822">
      <w:pgSz w:w="11900" w:h="16840"/>
      <w:pgMar w:top="1440" w:right="70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32853"/>
    <w:multiLevelType w:val="hybridMultilevel"/>
    <w:tmpl w:val="7354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5101F"/>
    <w:multiLevelType w:val="hybridMultilevel"/>
    <w:tmpl w:val="532A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E0CA3"/>
    <w:multiLevelType w:val="hybridMultilevel"/>
    <w:tmpl w:val="D58C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71224">
    <w:abstractNumId w:val="2"/>
  </w:num>
  <w:num w:numId="2" w16cid:durableId="439034133">
    <w:abstractNumId w:val="0"/>
  </w:num>
  <w:num w:numId="3" w16cid:durableId="33156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50"/>
    <w:rsid w:val="000001B1"/>
    <w:rsid w:val="00006660"/>
    <w:rsid w:val="00017FB5"/>
    <w:rsid w:val="00031500"/>
    <w:rsid w:val="000B3A69"/>
    <w:rsid w:val="000C414C"/>
    <w:rsid w:val="00107387"/>
    <w:rsid w:val="00155208"/>
    <w:rsid w:val="001570A6"/>
    <w:rsid w:val="00164154"/>
    <w:rsid w:val="00174234"/>
    <w:rsid w:val="001A04A4"/>
    <w:rsid w:val="001A1A6C"/>
    <w:rsid w:val="001B0438"/>
    <w:rsid w:val="001B591F"/>
    <w:rsid w:val="001B5CEC"/>
    <w:rsid w:val="001C057E"/>
    <w:rsid w:val="001E2D0C"/>
    <w:rsid w:val="002066AD"/>
    <w:rsid w:val="00250F0F"/>
    <w:rsid w:val="002754E6"/>
    <w:rsid w:val="00290920"/>
    <w:rsid w:val="002949C5"/>
    <w:rsid w:val="002D74CF"/>
    <w:rsid w:val="00410CAE"/>
    <w:rsid w:val="00440606"/>
    <w:rsid w:val="004710EB"/>
    <w:rsid w:val="00541423"/>
    <w:rsid w:val="00546842"/>
    <w:rsid w:val="0057109C"/>
    <w:rsid w:val="00577653"/>
    <w:rsid w:val="00593F6A"/>
    <w:rsid w:val="005B575F"/>
    <w:rsid w:val="005B6C2D"/>
    <w:rsid w:val="005E3C4E"/>
    <w:rsid w:val="006106AA"/>
    <w:rsid w:val="006322CC"/>
    <w:rsid w:val="00634990"/>
    <w:rsid w:val="0064241E"/>
    <w:rsid w:val="00680ED5"/>
    <w:rsid w:val="006E0B4C"/>
    <w:rsid w:val="0075766F"/>
    <w:rsid w:val="00775B12"/>
    <w:rsid w:val="00807A06"/>
    <w:rsid w:val="00854973"/>
    <w:rsid w:val="00884A6C"/>
    <w:rsid w:val="00890EC9"/>
    <w:rsid w:val="008A17CB"/>
    <w:rsid w:val="008C71E8"/>
    <w:rsid w:val="0092298B"/>
    <w:rsid w:val="009813E7"/>
    <w:rsid w:val="009852B2"/>
    <w:rsid w:val="00997C25"/>
    <w:rsid w:val="009A2A82"/>
    <w:rsid w:val="009A6185"/>
    <w:rsid w:val="009D3538"/>
    <w:rsid w:val="00A05AE2"/>
    <w:rsid w:val="00A40FF9"/>
    <w:rsid w:val="00A509B1"/>
    <w:rsid w:val="00A7754E"/>
    <w:rsid w:val="00A83E3D"/>
    <w:rsid w:val="00B25A44"/>
    <w:rsid w:val="00B665B4"/>
    <w:rsid w:val="00B93517"/>
    <w:rsid w:val="00B9662F"/>
    <w:rsid w:val="00BA1809"/>
    <w:rsid w:val="00BB5CF7"/>
    <w:rsid w:val="00BC1918"/>
    <w:rsid w:val="00BC4A2F"/>
    <w:rsid w:val="00BE40E9"/>
    <w:rsid w:val="00BF106E"/>
    <w:rsid w:val="00C52B50"/>
    <w:rsid w:val="00CA0B06"/>
    <w:rsid w:val="00CB0E81"/>
    <w:rsid w:val="00CB52EC"/>
    <w:rsid w:val="00D04B6F"/>
    <w:rsid w:val="00D137BB"/>
    <w:rsid w:val="00D632FF"/>
    <w:rsid w:val="00D9012F"/>
    <w:rsid w:val="00D922CE"/>
    <w:rsid w:val="00DA2970"/>
    <w:rsid w:val="00E029D0"/>
    <w:rsid w:val="00E20F09"/>
    <w:rsid w:val="00E40273"/>
    <w:rsid w:val="00E42095"/>
    <w:rsid w:val="00F0543A"/>
    <w:rsid w:val="00F665BA"/>
    <w:rsid w:val="00F73822"/>
    <w:rsid w:val="00F86A0C"/>
    <w:rsid w:val="00F9762C"/>
    <w:rsid w:val="00FA187C"/>
    <w:rsid w:val="00FB67B1"/>
    <w:rsid w:val="01F016EE"/>
    <w:rsid w:val="082C2CEE"/>
    <w:rsid w:val="0A851BBC"/>
    <w:rsid w:val="0B6A2619"/>
    <w:rsid w:val="0E0E9130"/>
    <w:rsid w:val="109145EC"/>
    <w:rsid w:val="14787C00"/>
    <w:rsid w:val="153528DC"/>
    <w:rsid w:val="1564B70F"/>
    <w:rsid w:val="16144C61"/>
    <w:rsid w:val="1EE9AE7D"/>
    <w:rsid w:val="27050AC1"/>
    <w:rsid w:val="27F145D0"/>
    <w:rsid w:val="2B28E692"/>
    <w:rsid w:val="2CC4B6F3"/>
    <w:rsid w:val="2DBD7516"/>
    <w:rsid w:val="311246E2"/>
    <w:rsid w:val="3A5ABCD3"/>
    <w:rsid w:val="3CE10647"/>
    <w:rsid w:val="401A0363"/>
    <w:rsid w:val="40C9FE57"/>
    <w:rsid w:val="4424FDA1"/>
    <w:rsid w:val="4BE0368A"/>
    <w:rsid w:val="5829FE3B"/>
    <w:rsid w:val="61B7B824"/>
    <w:rsid w:val="64C869E9"/>
    <w:rsid w:val="69C2CA09"/>
    <w:rsid w:val="69D78E54"/>
    <w:rsid w:val="6F73FDEB"/>
    <w:rsid w:val="73B96112"/>
    <w:rsid w:val="766A852B"/>
    <w:rsid w:val="78A8C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12D6"/>
  <w14:defaultImageDpi w14:val="32767"/>
  <w15:chartTrackingRefBased/>
  <w15:docId w15:val="{371FDF0E-5EEB-5C4C-B9A1-63126CEC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50"/>
  </w:style>
  <w:style w:type="paragraph" w:styleId="Heading1">
    <w:name w:val="heading 1"/>
    <w:basedOn w:val="Normal"/>
    <w:next w:val="Normal"/>
    <w:link w:val="Heading1Char"/>
    <w:uiPriority w:val="9"/>
    <w:qFormat/>
    <w:rsid w:val="00571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0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0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0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0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0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0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0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0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09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09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0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0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09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0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109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109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0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09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10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109C"/>
    <w:rPr>
      <w:b/>
      <w:bCs/>
    </w:rPr>
  </w:style>
  <w:style w:type="character" w:styleId="Emphasis">
    <w:name w:val="Emphasis"/>
    <w:basedOn w:val="DefaultParagraphFont"/>
    <w:uiPriority w:val="20"/>
    <w:qFormat/>
    <w:rsid w:val="0057109C"/>
    <w:rPr>
      <w:i/>
      <w:iCs/>
    </w:rPr>
  </w:style>
  <w:style w:type="paragraph" w:styleId="NoSpacing">
    <w:name w:val="No Spacing"/>
    <w:link w:val="NoSpacingChar"/>
    <w:uiPriority w:val="1"/>
    <w:qFormat/>
    <w:rsid w:val="005710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109C"/>
  </w:style>
  <w:style w:type="paragraph" w:styleId="ListParagraph">
    <w:name w:val="List Paragraph"/>
    <w:basedOn w:val="Normal"/>
    <w:uiPriority w:val="34"/>
    <w:qFormat/>
    <w:rsid w:val="005710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10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109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09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09C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710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109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7109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109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10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109C"/>
    <w:pPr>
      <w:outlineLvl w:val="9"/>
    </w:pPr>
  </w:style>
  <w:style w:type="paragraph" w:customStyle="1" w:styleId="Default">
    <w:name w:val="Default"/>
    <w:rsid w:val="00C52B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52B50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B3A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7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homasmore.medway.sch.uk/key-information/send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-thomasmore.medway.sch.uk/about-us/governor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-thomasmore.medway.sch.uk/about-us/governor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st-thomasmore.medway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t-thomasmore.medwa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CB839-9514-0B40-BA08-CCA5A766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Flood</dc:creator>
  <cp:keywords/>
  <dc:description/>
  <cp:lastModifiedBy>Jayne Lambert</cp:lastModifiedBy>
  <cp:revision>2</cp:revision>
  <dcterms:created xsi:type="dcterms:W3CDTF">2024-12-12T14:04:00Z</dcterms:created>
  <dcterms:modified xsi:type="dcterms:W3CDTF">2024-12-12T14:04:00Z</dcterms:modified>
</cp:coreProperties>
</file>